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CD7" w14:textId="2C2F5D3F" w:rsidR="00CB1C1F" w:rsidRPr="00BC14BE" w:rsidRDefault="0070506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BC14BE">
        <w:rPr>
          <w:rFonts w:ascii="Times New Roman" w:hAnsi="Times New Roman" w:cs="Times New Roman"/>
          <w:b/>
          <w:bCs/>
          <w:sz w:val="44"/>
          <w:szCs w:val="44"/>
        </w:rPr>
        <w:t>3.</w:t>
      </w:r>
      <w:r w:rsidR="00087BD2">
        <w:rPr>
          <w:rFonts w:ascii="Times New Roman" w:hAnsi="Times New Roman" w:cs="Times New Roman"/>
          <w:b/>
          <w:bCs/>
          <w:sz w:val="44"/>
          <w:szCs w:val="44"/>
        </w:rPr>
        <w:t>7</w:t>
      </w:r>
      <w:r w:rsidR="00084195" w:rsidRPr="00BC14BE">
        <w:rPr>
          <w:rFonts w:ascii="Times New Roman" w:hAnsi="Times New Roman" w:cs="Times New Roman"/>
          <w:b/>
          <w:bCs/>
          <w:sz w:val="44"/>
          <w:szCs w:val="44"/>
        </w:rPr>
        <w:t>)</w:t>
      </w:r>
      <w:r w:rsidR="00BC14B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C14BE" w:rsidRPr="00BC14BE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8366AF">
        <w:rPr>
          <w:rFonts w:ascii="Times New Roman" w:hAnsi="Times New Roman" w:cs="Times New Roman"/>
          <w:b/>
          <w:bCs/>
          <w:sz w:val="44"/>
          <w:szCs w:val="44"/>
        </w:rPr>
        <w:t>Strahlung</w:t>
      </w:r>
      <w:r w:rsidR="00087BD2">
        <w:rPr>
          <w:rFonts w:ascii="Times New Roman" w:hAnsi="Times New Roman" w:cs="Times New Roman"/>
          <w:b/>
          <w:bCs/>
          <w:sz w:val="44"/>
          <w:szCs w:val="44"/>
        </w:rPr>
        <w:t>sgesetze</w:t>
      </w:r>
    </w:p>
    <w:p w14:paraId="7D7FF376" w14:textId="68DD8A92" w:rsidR="00F8167A" w:rsidRDefault="00901B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Sie dir erst mal das folgende Video an:</w:t>
      </w:r>
    </w:p>
    <w:p w14:paraId="1619EEB7" w14:textId="05DDD5A8" w:rsidR="00901BA0" w:rsidRDefault="00901B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fldChar w:fldCharType="begin"/>
      </w:r>
      <w:r>
        <w:instrText xml:space="preserve"> HYPERLINK "https://www.youtube.com/watch?v=BMJyXlW3RN4" </w:instrText>
      </w:r>
      <w:r>
        <w:fldChar w:fldCharType="separate"/>
      </w:r>
      <w:r>
        <w:rPr>
          <w:rStyle w:val="Hyperlink"/>
        </w:rPr>
        <w:t>Strahlungsgesetze - YouTube</w:t>
      </w:r>
      <w:r>
        <w:fldChar w:fldCharType="end"/>
      </w:r>
    </w:p>
    <w:p w14:paraId="180BC98E" w14:textId="3DA529C5" w:rsidR="00851D5A" w:rsidRDefault="00087BD2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Erhitzt man Stahl, so folgt der Rotglut immer als nächstes eine weiße Glut. Bei Sternen kann man etwas Ähnliches beobachten, dass manche rot, viele weiß und einige blau aufleuchten.</w:t>
      </w:r>
    </w:p>
    <w:p w14:paraId="044035B9" w14:textId="74AFA7FC" w:rsidR="00087BD2" w:rsidRDefault="00087BD2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ist sehr naheliegend, dass dies etwas mit der Oberflächentemperatur zu tun haben muss. Max Planck hat dafür ein Gesetz entwickelt, das durch die folgende Grafik erläutert werden soll.</w:t>
      </w:r>
    </w:p>
    <w:p w14:paraId="11CC7349" w14:textId="5A8E2C90" w:rsidR="00087BD2" w:rsidRDefault="00087BD2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5D763F" wp14:editId="3F1D1A7E">
            <wp:extent cx="3751385" cy="2594447"/>
            <wp:effectExtent l="0" t="0" r="190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136" cy="26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07385" w14:textId="2B4F6E22" w:rsidR="00087BD2" w:rsidRDefault="00087BD2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steigender Temperatur schiebt es die Wellenlänge maximaler Intensität weiter zu kleineren Wellenlängen hin (in den </w:t>
      </w:r>
      <w:proofErr w:type="gramStart"/>
      <w:r>
        <w:rPr>
          <w:rFonts w:ascii="Times New Roman" w:hAnsi="Times New Roman" w:cs="Times New Roman"/>
          <w:sz w:val="24"/>
          <w:szCs w:val="24"/>
        </w:rPr>
        <w:t>UV Bereich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Man erhält daraus das Wien ‘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Verschiebungsgesetz, welches aussagt, das die Wellenlänge der größten Intensität </w:t>
      </w:r>
      <w:r w:rsidRPr="00087BD2">
        <w:rPr>
          <w:rFonts w:ascii="Times New Roman" w:hAnsi="Times New Roman" w:cs="Times New Roman"/>
          <w:position w:val="-12"/>
          <w:sz w:val="24"/>
          <w:szCs w:val="24"/>
        </w:rPr>
        <w:object w:dxaOrig="440" w:dyaOrig="360" w14:anchorId="40CDA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2.15pt;height:18pt" o:ole="">
            <v:imagedata r:id="rId5" o:title=""/>
          </v:shape>
          <o:OLEObject Type="Embed" ProgID="Equation.3" ShapeID="_x0000_i1036" DrawAspect="Content" ObjectID="_1672388112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indirekt proportional (produktgleich) zur Temperatur in K ist (100°C = (100 + </w:t>
      </w:r>
      <w:proofErr w:type="gramStart"/>
      <w:r>
        <w:rPr>
          <w:rFonts w:ascii="Times New Roman" w:hAnsi="Times New Roman" w:cs="Times New Roman"/>
          <w:sz w:val="24"/>
          <w:szCs w:val="24"/>
        </w:rPr>
        <w:t>273)°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 = </w:t>
      </w:r>
      <w:r w:rsidR="002754C4">
        <w:rPr>
          <w:rFonts w:ascii="Times New Roman" w:hAnsi="Times New Roman" w:cs="Times New Roman"/>
          <w:sz w:val="24"/>
          <w:szCs w:val="24"/>
        </w:rPr>
        <w:t>373K).</w:t>
      </w:r>
    </w:p>
    <w:p w14:paraId="4F3FBEC6" w14:textId="6EFE40FB" w:rsidR="002754C4" w:rsidRDefault="002754C4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 w:rsidRPr="00275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FD645" wp14:editId="69816AF7">
                <wp:simplePos x="0" y="0"/>
                <wp:positionH relativeFrom="column">
                  <wp:posOffset>2822282</wp:posOffset>
                </wp:positionH>
                <wp:positionV relativeFrom="paragraph">
                  <wp:posOffset>209648</wp:posOffset>
                </wp:positionV>
                <wp:extent cx="1306830" cy="363220"/>
                <wp:effectExtent l="0" t="0" r="26670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D47B" w14:textId="719AE2E4" w:rsidR="002754C4" w:rsidRPr="002754C4" w:rsidRDefault="002754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max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∙T=b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FD6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2.25pt;margin-top:16.5pt;width:102.9pt;height:2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" strokecolor="white [3212]">
                <v:textbox>
                  <w:txbxContent>
                    <w:p w14:paraId="4EE2D47B" w14:textId="719AE2E4" w:rsidR="002754C4" w:rsidRPr="002754C4" w:rsidRDefault="002754C4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max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∙T=b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86A8" wp14:editId="0E133466">
                <wp:simplePos x="0" y="0"/>
                <wp:positionH relativeFrom="column">
                  <wp:posOffset>2757658</wp:posOffset>
                </wp:positionH>
                <wp:positionV relativeFrom="paragraph">
                  <wp:posOffset>145561</wp:posOffset>
                </wp:positionV>
                <wp:extent cx="1436076" cy="498230"/>
                <wp:effectExtent l="0" t="0" r="12065" b="1651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076" cy="498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D3188" id="Rechteck 14" o:spid="_x0000_s1026" style="position:absolute;margin-left:217.15pt;margin-top:11.45pt;width:113.1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" fillcolor="white [3212]" strokecolor="#243f60 [1604]" strokeweight="2pt"/>
            </w:pict>
          </mc:Fallback>
        </mc:AlternateContent>
      </w:r>
    </w:p>
    <w:p w14:paraId="2140D29D" w14:textId="24F182CA" w:rsidR="002754C4" w:rsidRDefault="002754C4" w:rsidP="00087B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Wien’sches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Verschiebungsgesetz:</w:t>
      </w:r>
    </w:p>
    <w:p w14:paraId="603338ED" w14:textId="5E1EBF92" w:rsidR="002754C4" w:rsidRDefault="002754C4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= </w:t>
      </w:r>
      <w:r w:rsidR="00993505" w:rsidRPr="00993505">
        <w:rPr>
          <w:rFonts w:ascii="Times New Roman" w:hAnsi="Times New Roman" w:cs="Times New Roman"/>
          <w:position w:val="-10"/>
          <w:sz w:val="24"/>
          <w:szCs w:val="24"/>
        </w:rPr>
        <w:object w:dxaOrig="1380" w:dyaOrig="360" w14:anchorId="1466CBCF">
          <v:shape id="_x0000_i1041" type="#_x0000_t75" style="width:69.25pt;height:18pt" o:ole="">
            <v:imagedata r:id="rId7" o:title=""/>
          </v:shape>
          <o:OLEObject Type="Embed" ProgID="Equation.3" ShapeID="_x0000_i1041" DrawAspect="Content" ObjectID="_1672388113" r:id="rId8"/>
        </w:object>
      </w:r>
    </w:p>
    <w:p w14:paraId="1D0F4043" w14:textId="4B7F6E30" w:rsidR="002754C4" w:rsidRDefault="002754C4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Integriert man die Fläche unter der Kurve, so erhält man die gesamte Strahlungsleistung und man erhält das Ste</w:t>
      </w:r>
      <w:r w:rsidR="00F8300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Boltzmann‘sche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Gesetz. Die gesamte Strahlungsleistung</w:t>
      </w:r>
      <w:r w:rsidR="00ED13F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ϕ</m:t>
        </m:r>
      </m:oMath>
      <w:r>
        <w:rPr>
          <w:rFonts w:ascii="Times New Roman" w:hAnsi="Times New Roman" w:cs="Times New Roman"/>
          <w:sz w:val="24"/>
          <w:szCs w:val="24"/>
        </w:rPr>
        <w:t xml:space="preserve"> ist proportional zur </w:t>
      </w:r>
      <w:r w:rsidR="009935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Potenz von T.</w:t>
      </w:r>
      <w:r w:rsidR="00ED13F7">
        <w:rPr>
          <w:rFonts w:ascii="Times New Roman" w:hAnsi="Times New Roman" w:cs="Times New Roman"/>
          <w:sz w:val="24"/>
          <w:szCs w:val="24"/>
        </w:rPr>
        <w:t xml:space="preserve"> A ist die Oberfläche des strahlenden Körpers.</w:t>
      </w:r>
    </w:p>
    <w:p w14:paraId="5991F737" w14:textId="33CC02AC" w:rsidR="002754C4" w:rsidRDefault="002754C4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 w:rsidRPr="00275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8F61BE" wp14:editId="6CA41EE5">
                <wp:simplePos x="0" y="0"/>
                <wp:positionH relativeFrom="column">
                  <wp:posOffset>2798347</wp:posOffset>
                </wp:positionH>
                <wp:positionV relativeFrom="paragraph">
                  <wp:posOffset>157676</wp:posOffset>
                </wp:positionV>
                <wp:extent cx="1306830" cy="363220"/>
                <wp:effectExtent l="0" t="0" r="26670" b="1778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B705" w14:textId="5A62B1F2" w:rsidR="002754C4" w:rsidRPr="002754C4" w:rsidRDefault="00ED13F7" w:rsidP="002754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ϕ=σ∙A∙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61BE" id="_x0000_s1027" type="#_x0000_t202" style="position:absolute;left:0;text-align:left;margin-left:220.35pt;margin-top:12.4pt;width:102.9pt;height:2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" strokecolor="window">
                <v:textbox>
                  <w:txbxContent>
                    <w:p w14:paraId="397AB705" w14:textId="5A62B1F2" w:rsidR="002754C4" w:rsidRPr="002754C4" w:rsidRDefault="00ED13F7" w:rsidP="002754C4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ϕ=σ∙A∙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96887" wp14:editId="0AF7C4A4">
                <wp:simplePos x="0" y="0"/>
                <wp:positionH relativeFrom="column">
                  <wp:posOffset>2754923</wp:posOffset>
                </wp:positionH>
                <wp:positionV relativeFrom="paragraph">
                  <wp:posOffset>99012</wp:posOffset>
                </wp:positionV>
                <wp:extent cx="1436076" cy="498230"/>
                <wp:effectExtent l="0" t="0" r="12065" b="1651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076" cy="498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43442" id="Rechteck 15" o:spid="_x0000_s1026" style="position:absolute;margin-left:216.9pt;margin-top:7.8pt;width:113.1pt;height:3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" fillcolor="window" strokecolor="#385d8a" strokeweight="2pt"/>
            </w:pict>
          </mc:Fallback>
        </mc:AlternateContent>
      </w:r>
    </w:p>
    <w:p w14:paraId="3B803087" w14:textId="01F8D5FF" w:rsidR="00993505" w:rsidRDefault="002754C4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</w:t>
      </w:r>
      <w:r w:rsidR="00F8300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Boltzmann’sches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Gesetz: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0CA7BA" w14:textId="791FE870" w:rsidR="002754C4" w:rsidRDefault="00993505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 w:rsidRPr="00993505">
        <w:rPr>
          <w:rFonts w:ascii="Times New Roman" w:hAnsi="Times New Roman" w:cs="Times New Roman"/>
          <w:position w:val="-10"/>
          <w:sz w:val="24"/>
          <w:szCs w:val="24"/>
        </w:rPr>
        <w:object w:dxaOrig="2220" w:dyaOrig="360" w14:anchorId="251936BC">
          <v:shape id="_x0000_i1047" type="#_x0000_t75" style="width:111.25pt;height:18pt" o:ole="">
            <v:imagedata r:id="rId9" o:title=""/>
          </v:shape>
          <o:OLEObject Type="Embed" ProgID="Equation.3" ShapeID="_x0000_i1047" DrawAspect="Content" ObjectID="_1672388114" r:id="rId10"/>
        </w:object>
      </w:r>
      <w:r w:rsidR="002754C4">
        <w:rPr>
          <w:rFonts w:ascii="Times New Roman" w:hAnsi="Times New Roman" w:cs="Times New Roman"/>
          <w:sz w:val="24"/>
          <w:szCs w:val="24"/>
        </w:rPr>
        <w:tab/>
      </w:r>
    </w:p>
    <w:p w14:paraId="0F40DDF4" w14:textId="088356AD" w:rsidR="00993505" w:rsidRDefault="00993505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Mit diesen beiden Gesetzen lässt sich die Oberflächentemperatur unserer Sonne bestimmen. Die einzige Information, welche man von entfernten Himmelskörpern hat ist leider nur das Licht und seine spektrale Zusammensetzung.</w:t>
      </w:r>
    </w:p>
    <w:p w14:paraId="31A0DE06" w14:textId="4E7C264B" w:rsidR="00993505" w:rsidRDefault="00993505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Beim Sonnenlicht liegt die Wellenlänge maximaler Intensität im gelblichen Bereich, d.h. </w:t>
      </w:r>
      <w:r w:rsidR="00F8300A" w:rsidRPr="00993505">
        <w:rPr>
          <w:rFonts w:ascii="Times New Roman" w:hAnsi="Times New Roman" w:cs="Times New Roman"/>
          <w:position w:val="-12"/>
          <w:sz w:val="24"/>
          <w:szCs w:val="24"/>
        </w:rPr>
        <w:object w:dxaOrig="1359" w:dyaOrig="360" w14:anchorId="3B9B1B66">
          <v:shape id="_x0000_i1054" type="#_x0000_t75" style="width:67.85pt;height:18pt" o:ole="">
            <v:imagedata r:id="rId11" o:title=""/>
          </v:shape>
          <o:OLEObject Type="Embed" ProgID="Equation.3" ShapeID="_x0000_i1054" DrawAspect="Content" ObjectID="_1672388115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. Damit ergibt sich mittels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Wien’schen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Verschiebungsgesetzes:</w:t>
      </w:r>
    </w:p>
    <w:p w14:paraId="26C3456D" w14:textId="741B22E8" w:rsidR="00993505" w:rsidRDefault="00F8300A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 w:rsidRPr="00F8300A">
        <w:rPr>
          <w:rFonts w:ascii="Times New Roman" w:hAnsi="Times New Roman" w:cs="Times New Roman"/>
          <w:position w:val="-30"/>
          <w:sz w:val="24"/>
          <w:szCs w:val="24"/>
        </w:rPr>
        <w:object w:dxaOrig="3280" w:dyaOrig="720" w14:anchorId="57D90C9C">
          <v:shape id="_x0000_i1064" type="#_x0000_t75" style="width:163.85pt;height:36pt" o:ole="">
            <v:imagedata r:id="rId13" o:title=""/>
          </v:shape>
          <o:OLEObject Type="Embed" ProgID="Equation.3" ShapeID="_x0000_i1064" DrawAspect="Content" ObjectID="_1672388116" r:id="rId14"/>
        </w:object>
      </w:r>
    </w:p>
    <w:p w14:paraId="3FC440DD" w14:textId="50170695" w:rsidR="00F8300A" w:rsidRDefault="00F8300A" w:rsidP="00087B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455FA" w14:textId="64C7B411" w:rsidR="00F8300A" w:rsidRDefault="00F8300A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mit dem Stefan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Boltzmann’schen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Gesetz erhält man denselben Wert, da und der Sonnenradius mit </w:t>
      </w:r>
      <w:r w:rsidRPr="00F8300A">
        <w:rPr>
          <w:rFonts w:ascii="Times New Roman" w:hAnsi="Times New Roman" w:cs="Times New Roman"/>
          <w:position w:val="-10"/>
          <w:sz w:val="24"/>
          <w:szCs w:val="24"/>
        </w:rPr>
        <w:object w:dxaOrig="1080" w:dyaOrig="360" w14:anchorId="76C1A954">
          <v:shape id="_x0000_i1068" type="#_x0000_t75" style="width:54pt;height:18pt" o:ole="">
            <v:imagedata r:id="rId15" o:title=""/>
          </v:shape>
          <o:OLEObject Type="Embed" ProgID="Equation.3" ShapeID="_x0000_i1068" DrawAspect="Content" ObjectID="_1672388117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und ihre Strahlungsleistung mit </w:t>
      </w:r>
      <w:r w:rsidR="00BF0F32" w:rsidRPr="00F8300A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35945ADB">
          <v:shape id="_x0000_i1073" type="#_x0000_t75" style="width:59.1pt;height:18pt" o:ole="">
            <v:imagedata r:id="rId17" o:title=""/>
          </v:shape>
          <o:OLEObject Type="Embed" ProgID="Equation.3" ShapeID="_x0000_i1073" DrawAspect="Content" ObjectID="_1672388118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bekannt sind:</w:t>
      </w:r>
    </w:p>
    <w:p w14:paraId="5C53E344" w14:textId="1FDB72AF" w:rsidR="00BF0F32" w:rsidRDefault="00BF0F32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 w:rsidRPr="00BF0F32">
        <w:rPr>
          <w:rFonts w:ascii="Times New Roman" w:hAnsi="Times New Roman" w:cs="Times New Roman"/>
          <w:position w:val="-10"/>
          <w:sz w:val="24"/>
          <w:szCs w:val="24"/>
        </w:rPr>
        <w:object w:dxaOrig="2720" w:dyaOrig="360" w14:anchorId="4E3C10CC">
          <v:shape id="_x0000_i1084" type="#_x0000_t75" style="width:136.15pt;height:18pt" o:ole="">
            <v:imagedata r:id="rId19" o:title=""/>
          </v:shape>
          <o:OLEObject Type="Embed" ProgID="Equation.3" ShapeID="_x0000_i1084" DrawAspect="Content" ObjectID="_1672388119" r:id="rId20"/>
        </w:object>
      </w:r>
    </w:p>
    <w:p w14:paraId="14F064C8" w14:textId="17D389FA" w:rsidR="00BF0F32" w:rsidRDefault="00037038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 w:rsidRPr="00BF0F32">
        <w:rPr>
          <w:rFonts w:ascii="Times New Roman" w:hAnsi="Times New Roman" w:cs="Times New Roman"/>
          <w:position w:val="-32"/>
          <w:sz w:val="24"/>
          <w:szCs w:val="24"/>
        </w:rPr>
        <w:object w:dxaOrig="6440" w:dyaOrig="780" w14:anchorId="6A9DAB98">
          <v:shape id="_x0000_i1102" type="#_x0000_t75" style="width:322.15pt;height:39.25pt" o:ole="">
            <v:imagedata r:id="rId21" o:title=""/>
          </v:shape>
          <o:OLEObject Type="Embed" ProgID="Equation.3" ShapeID="_x0000_i1102" DrawAspect="Content" ObjectID="_1672388120" r:id="rId22"/>
        </w:object>
      </w:r>
    </w:p>
    <w:p w14:paraId="183038FC" w14:textId="01FFEAE5" w:rsidR="00BF0F32" w:rsidRDefault="00BF0F32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beiden Fällen geht man davon aus, dass die Erde ein schwarzer Strahler ist</w:t>
      </w:r>
      <w:r w:rsidR="00037038">
        <w:rPr>
          <w:rFonts w:ascii="Times New Roman" w:hAnsi="Times New Roman" w:cs="Times New Roman"/>
          <w:sz w:val="24"/>
          <w:szCs w:val="24"/>
        </w:rPr>
        <w:t>, also 100% der Strahlung auch abgegeben wird. Bei der Erde werden nicht 100%, sondern nur 34% reflektiert</w:t>
      </w:r>
      <w:r w:rsidR="00AB0188">
        <w:rPr>
          <w:rFonts w:ascii="Times New Roman" w:hAnsi="Times New Roman" w:cs="Times New Roman"/>
          <w:sz w:val="24"/>
          <w:szCs w:val="24"/>
        </w:rPr>
        <w:t>, es tritt eine Albedo auf.</w:t>
      </w:r>
    </w:p>
    <w:p w14:paraId="51E31068" w14:textId="260B92AA" w:rsidR="006763EB" w:rsidRDefault="006763EB" w:rsidP="00087B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65BCD" w14:textId="4FE53ACF" w:rsidR="00CC72B4" w:rsidRPr="00CC72B4" w:rsidRDefault="00CC72B4" w:rsidP="00087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Zu bearbeitende Aufgabe:</w:t>
      </w:r>
    </w:p>
    <w:p w14:paraId="0D57E4EE" w14:textId="37E27BA4" w:rsidR="006763EB" w:rsidRPr="00087BD2" w:rsidRDefault="006763EB" w:rsidP="00087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Versucht im Buch die Aufgaben 1) und 2) auf der Seite 87 zu machen.</w:t>
      </w:r>
    </w:p>
    <w:sectPr w:rsidR="006763EB" w:rsidRPr="00087B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5"/>
    <w:rsid w:val="0003609E"/>
    <w:rsid w:val="00037038"/>
    <w:rsid w:val="000767B7"/>
    <w:rsid w:val="00084195"/>
    <w:rsid w:val="00087BD2"/>
    <w:rsid w:val="000965B1"/>
    <w:rsid w:val="001819A8"/>
    <w:rsid w:val="00184677"/>
    <w:rsid w:val="001E57A0"/>
    <w:rsid w:val="00225511"/>
    <w:rsid w:val="002754C4"/>
    <w:rsid w:val="002C3791"/>
    <w:rsid w:val="002E1389"/>
    <w:rsid w:val="00363846"/>
    <w:rsid w:val="003727E6"/>
    <w:rsid w:val="00373EA9"/>
    <w:rsid w:val="00394F58"/>
    <w:rsid w:val="00396890"/>
    <w:rsid w:val="00427A8B"/>
    <w:rsid w:val="00471100"/>
    <w:rsid w:val="004A0F35"/>
    <w:rsid w:val="004E0D4D"/>
    <w:rsid w:val="005A4800"/>
    <w:rsid w:val="005B3770"/>
    <w:rsid w:val="005C57DB"/>
    <w:rsid w:val="005D4EA5"/>
    <w:rsid w:val="006763EB"/>
    <w:rsid w:val="006929AD"/>
    <w:rsid w:val="006E16B9"/>
    <w:rsid w:val="006E2AEC"/>
    <w:rsid w:val="00705061"/>
    <w:rsid w:val="007D01E4"/>
    <w:rsid w:val="008366AF"/>
    <w:rsid w:val="00851D5A"/>
    <w:rsid w:val="008D4686"/>
    <w:rsid w:val="008E2D7C"/>
    <w:rsid w:val="00901BA0"/>
    <w:rsid w:val="00984A67"/>
    <w:rsid w:val="00993505"/>
    <w:rsid w:val="009E3685"/>
    <w:rsid w:val="00A66B38"/>
    <w:rsid w:val="00A916B6"/>
    <w:rsid w:val="00AB0188"/>
    <w:rsid w:val="00AE5F2C"/>
    <w:rsid w:val="00BC14BE"/>
    <w:rsid w:val="00BF0F32"/>
    <w:rsid w:val="00C32356"/>
    <w:rsid w:val="00C74A7E"/>
    <w:rsid w:val="00CB1C1F"/>
    <w:rsid w:val="00CC72B4"/>
    <w:rsid w:val="00D04B3B"/>
    <w:rsid w:val="00D67024"/>
    <w:rsid w:val="00DE0660"/>
    <w:rsid w:val="00DF326C"/>
    <w:rsid w:val="00E813FD"/>
    <w:rsid w:val="00E83F51"/>
    <w:rsid w:val="00ED13F7"/>
    <w:rsid w:val="00F40904"/>
    <w:rsid w:val="00F8167A"/>
    <w:rsid w:val="00F8300A"/>
    <w:rsid w:val="00F90416"/>
    <w:rsid w:val="00F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40"/>
  <w15:chartTrackingRefBased/>
  <w15:docId w15:val="{B90CA5A2-4306-4664-806C-79D025E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195"/>
    <w:rPr>
      <w:color w:val="808080"/>
    </w:rPr>
  </w:style>
  <w:style w:type="table" w:styleId="Tabellenraster">
    <w:name w:val="Table Grid"/>
    <w:basedOn w:val="NormaleTabelle"/>
    <w:uiPriority w:val="59"/>
    <w:rsid w:val="007D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901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10</cp:revision>
  <dcterms:created xsi:type="dcterms:W3CDTF">2021-01-17T08:52:00Z</dcterms:created>
  <dcterms:modified xsi:type="dcterms:W3CDTF">2021-01-17T10:28:00Z</dcterms:modified>
</cp:coreProperties>
</file>